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充電時間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6.5小時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使用時間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風扇:10小時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噴霧:9小時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風扇+噴霧:8小時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3.5W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輸入電壓電流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DC 5V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內建鋰電池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3.7V / 2000mAh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175克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90 X 44 X 191mm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水箱容量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23ml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風扇主機,USB充電線,注水瓶,說明書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