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顏色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時尚銀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揚聲器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立體聲雙聲道喇叭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16W (8W*2)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藍芽版本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V2.1+EDR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傳輸協定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HSP / HFP / A2DP / AVRCP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支援音檔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MP3 / WAV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傳輸距離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≤10m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輸入電壓電流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DC 5V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內建鋰電池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7.4V / 2000mAh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播放時間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50%音量最長可播15hr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151mm*151mm*101mm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支援SD/USB/AUX/FM播放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